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8B" w:rsidRDefault="00D30B8B">
      <w:bookmarkStart w:id="0" w:name="_GoBack"/>
      <w:bookmarkEnd w:id="0"/>
    </w:p>
    <w:p w:rsidR="008A5202" w:rsidRPr="00206E9C" w:rsidRDefault="00EC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5202" w:rsidRPr="00206E9C">
        <w:rPr>
          <w:rFonts w:ascii="Times New Roman" w:hAnsi="Times New Roman" w:cs="Times New Roman"/>
          <w:sz w:val="28"/>
          <w:szCs w:val="28"/>
        </w:rPr>
        <w:t>Размер годового членского взноса организации определяется в зависимости от видов работ в Свидетельств</w:t>
      </w:r>
      <w:r w:rsidR="00740A0A">
        <w:rPr>
          <w:rFonts w:ascii="Times New Roman" w:hAnsi="Times New Roman" w:cs="Times New Roman"/>
          <w:sz w:val="28"/>
          <w:szCs w:val="28"/>
        </w:rPr>
        <w:t>е</w:t>
      </w:r>
      <w:r w:rsidR="008A5202" w:rsidRPr="00206E9C">
        <w:rPr>
          <w:rFonts w:ascii="Times New Roman" w:hAnsi="Times New Roman" w:cs="Times New Roman"/>
          <w:sz w:val="28"/>
          <w:szCs w:val="28"/>
        </w:rPr>
        <w:t xml:space="preserve"> о допуске СРО следующим образом:</w:t>
      </w:r>
    </w:p>
    <w:tbl>
      <w:tblPr>
        <w:tblStyle w:val="a3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410"/>
      </w:tblGrid>
      <w:tr w:rsidR="008A5202" w:rsidRPr="00206E9C" w:rsidTr="008A5202">
        <w:tc>
          <w:tcPr>
            <w:tcW w:w="1985" w:type="dxa"/>
          </w:tcPr>
          <w:p w:rsidR="008A5202" w:rsidRPr="00206E9C" w:rsidRDefault="008A5202" w:rsidP="008A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9C">
              <w:rPr>
                <w:rFonts w:ascii="Times New Roman" w:hAnsi="Times New Roman" w:cs="Times New Roman"/>
                <w:sz w:val="28"/>
                <w:szCs w:val="28"/>
              </w:rPr>
              <w:t>Виды работ без генподряда</w:t>
            </w:r>
          </w:p>
        </w:tc>
        <w:tc>
          <w:tcPr>
            <w:tcW w:w="3402" w:type="dxa"/>
          </w:tcPr>
          <w:p w:rsidR="008A5202" w:rsidRPr="00206E9C" w:rsidRDefault="008A5202" w:rsidP="008A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9C">
              <w:rPr>
                <w:rFonts w:ascii="Times New Roman" w:hAnsi="Times New Roman" w:cs="Times New Roman"/>
                <w:sz w:val="28"/>
                <w:szCs w:val="28"/>
              </w:rPr>
              <w:t>Виды работ с генподрядом до 10 млн. руб.,</w:t>
            </w:r>
            <w:r w:rsidRPr="00206E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A5202" w:rsidRPr="00206E9C" w:rsidRDefault="008A5202" w:rsidP="0082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9C"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</w:t>
            </w:r>
          </w:p>
        </w:tc>
        <w:tc>
          <w:tcPr>
            <w:tcW w:w="2410" w:type="dxa"/>
          </w:tcPr>
          <w:p w:rsidR="008A5202" w:rsidRPr="00206E9C" w:rsidRDefault="008A5202" w:rsidP="008A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9C">
              <w:rPr>
                <w:rFonts w:ascii="Times New Roman" w:hAnsi="Times New Roman" w:cs="Times New Roman"/>
                <w:sz w:val="28"/>
                <w:szCs w:val="28"/>
              </w:rPr>
              <w:t>Виды работ с генподрядом от 60 млн. руб.</w:t>
            </w:r>
          </w:p>
        </w:tc>
      </w:tr>
      <w:tr w:rsidR="008A5202" w:rsidRPr="00206E9C" w:rsidTr="008A5202">
        <w:tc>
          <w:tcPr>
            <w:tcW w:w="1985" w:type="dxa"/>
          </w:tcPr>
          <w:p w:rsidR="008A5202" w:rsidRPr="00206E9C" w:rsidRDefault="008A5202" w:rsidP="0082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9C">
              <w:rPr>
                <w:rFonts w:ascii="Times New Roman" w:hAnsi="Times New Roman" w:cs="Times New Roman"/>
                <w:sz w:val="28"/>
                <w:szCs w:val="28"/>
              </w:rPr>
              <w:t>47 750 руб.</w:t>
            </w:r>
          </w:p>
        </w:tc>
        <w:tc>
          <w:tcPr>
            <w:tcW w:w="3402" w:type="dxa"/>
          </w:tcPr>
          <w:p w:rsidR="008A5202" w:rsidRPr="00206E9C" w:rsidRDefault="008A5202" w:rsidP="0082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9C">
              <w:rPr>
                <w:rFonts w:ascii="Times New Roman" w:hAnsi="Times New Roman" w:cs="Times New Roman"/>
                <w:sz w:val="28"/>
                <w:szCs w:val="28"/>
              </w:rPr>
              <w:t>65 000 руб.</w:t>
            </w:r>
          </w:p>
        </w:tc>
        <w:tc>
          <w:tcPr>
            <w:tcW w:w="2410" w:type="dxa"/>
          </w:tcPr>
          <w:p w:rsidR="008A5202" w:rsidRPr="00206E9C" w:rsidRDefault="008A5202" w:rsidP="0082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9C">
              <w:rPr>
                <w:rFonts w:ascii="Times New Roman" w:hAnsi="Times New Roman" w:cs="Times New Roman"/>
                <w:sz w:val="28"/>
                <w:szCs w:val="28"/>
              </w:rPr>
              <w:t>136 000 руб.</w:t>
            </w:r>
          </w:p>
        </w:tc>
      </w:tr>
    </w:tbl>
    <w:p w:rsidR="008A5202" w:rsidRPr="00206E9C" w:rsidRDefault="008A5202">
      <w:pPr>
        <w:rPr>
          <w:rFonts w:ascii="Times New Roman" w:hAnsi="Times New Roman" w:cs="Times New Roman"/>
          <w:sz w:val="28"/>
          <w:szCs w:val="28"/>
        </w:rPr>
      </w:pPr>
    </w:p>
    <w:p w:rsidR="0032028C" w:rsidRPr="00206E9C" w:rsidRDefault="0032028C">
      <w:pPr>
        <w:rPr>
          <w:rFonts w:ascii="Times New Roman" w:hAnsi="Times New Roman" w:cs="Times New Roman"/>
          <w:sz w:val="28"/>
          <w:szCs w:val="28"/>
        </w:rPr>
      </w:pPr>
      <w:r w:rsidRPr="00206E9C">
        <w:rPr>
          <w:rFonts w:ascii="Times New Roman" w:hAnsi="Times New Roman" w:cs="Times New Roman"/>
          <w:sz w:val="28"/>
          <w:szCs w:val="28"/>
        </w:rPr>
        <w:t>Порядок уплаты взносов:</w:t>
      </w:r>
    </w:p>
    <w:p w:rsidR="0032028C" w:rsidRPr="00206E9C" w:rsidRDefault="0032028C" w:rsidP="0032028C">
      <w:pPr>
        <w:rPr>
          <w:rFonts w:ascii="Times New Roman" w:hAnsi="Times New Roman" w:cs="Times New Roman"/>
          <w:sz w:val="28"/>
          <w:szCs w:val="28"/>
        </w:rPr>
      </w:pPr>
      <w:r w:rsidRPr="00206E9C">
        <w:rPr>
          <w:rFonts w:ascii="Times New Roman" w:hAnsi="Times New Roman" w:cs="Times New Roman"/>
          <w:sz w:val="28"/>
          <w:szCs w:val="28"/>
        </w:rPr>
        <w:t>47 750 руб. – до 01 февраля 2015 года;</w:t>
      </w:r>
    </w:p>
    <w:p w:rsidR="0032028C" w:rsidRDefault="0032028C" w:rsidP="0032028C">
      <w:pPr>
        <w:rPr>
          <w:rFonts w:ascii="Times New Roman" w:hAnsi="Times New Roman" w:cs="Times New Roman"/>
          <w:sz w:val="28"/>
          <w:szCs w:val="28"/>
        </w:rPr>
      </w:pPr>
      <w:r w:rsidRPr="00206E9C">
        <w:rPr>
          <w:rFonts w:ascii="Times New Roman" w:hAnsi="Times New Roman" w:cs="Times New Roman"/>
          <w:sz w:val="28"/>
          <w:szCs w:val="28"/>
        </w:rPr>
        <w:t>Оставшаяся часть – до 01 июня 2015 года.</w:t>
      </w:r>
    </w:p>
    <w:p w:rsidR="00206E9C" w:rsidRDefault="00206E9C" w:rsidP="00307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увеличения предельного размера Генподряда в течение года, организация обязана доплатить членский взнос </w:t>
      </w:r>
      <w:r w:rsidR="00F32CCC">
        <w:rPr>
          <w:rFonts w:ascii="Times New Roman" w:hAnsi="Times New Roman" w:cs="Times New Roman"/>
          <w:sz w:val="28"/>
          <w:szCs w:val="28"/>
        </w:rPr>
        <w:t>до установленной суммы.</w:t>
      </w:r>
    </w:p>
    <w:p w:rsidR="00F32CCC" w:rsidRPr="00206E9C" w:rsidRDefault="00F32CCC" w:rsidP="00307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сумма доплаты рассчитывается пропорционально месяцам, оставшимся до конца года, включая месяц, в котором вносятся изменения в Свидетельство. Оп</w:t>
      </w:r>
      <w:r w:rsidR="00BA3977">
        <w:rPr>
          <w:rFonts w:ascii="Times New Roman" w:hAnsi="Times New Roman" w:cs="Times New Roman"/>
          <w:sz w:val="28"/>
          <w:szCs w:val="28"/>
        </w:rPr>
        <w:t>лата производится единовременно на дату внесения изменений.</w:t>
      </w:r>
    </w:p>
    <w:p w:rsidR="004E3F9D" w:rsidRPr="00206E9C" w:rsidRDefault="004E3F9D" w:rsidP="0030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06E9C">
        <w:rPr>
          <w:rFonts w:ascii="Times New Roman" w:hAnsi="Times New Roman" w:cs="Times New Roman"/>
          <w:sz w:val="28"/>
          <w:szCs w:val="28"/>
        </w:rPr>
        <w:t>Членский взнос для компаний вступающих в НП СРО «АСП» в 2015 году – 25 000 рублей.</w:t>
      </w:r>
    </w:p>
    <w:p w:rsidR="004E3F9D" w:rsidRDefault="00EC442C" w:rsidP="00307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Внесение изменений в </w:t>
      </w:r>
      <w:r w:rsidR="00FC2226" w:rsidRPr="00FC2226">
        <w:rPr>
          <w:rFonts w:ascii="Times New Roman" w:hAnsi="Times New Roman" w:cs="Times New Roman"/>
          <w:sz w:val="28"/>
          <w:szCs w:val="28"/>
        </w:rPr>
        <w:t>Правил</w:t>
      </w:r>
      <w:r w:rsidR="00FC2226">
        <w:rPr>
          <w:rFonts w:ascii="Times New Roman" w:hAnsi="Times New Roman" w:cs="Times New Roman"/>
          <w:sz w:val="28"/>
          <w:szCs w:val="28"/>
        </w:rPr>
        <w:t>а</w:t>
      </w:r>
      <w:r w:rsidR="00FC2226" w:rsidRPr="00FC2226">
        <w:rPr>
          <w:rFonts w:ascii="Times New Roman" w:hAnsi="Times New Roman" w:cs="Times New Roman"/>
          <w:sz w:val="28"/>
          <w:szCs w:val="28"/>
        </w:rPr>
        <w:t xml:space="preserve"> страхования членами НП СРО «АСП» гражданской ответственности.</w:t>
      </w:r>
    </w:p>
    <w:p w:rsidR="00FC2226" w:rsidRDefault="001D345A" w:rsidP="00793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и третий абзац п</w:t>
      </w:r>
      <w:r w:rsidR="00FC222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D345A">
        <w:rPr>
          <w:rFonts w:ascii="Times New Roman" w:hAnsi="Times New Roman" w:cs="Times New Roman"/>
          <w:sz w:val="28"/>
          <w:szCs w:val="28"/>
        </w:rPr>
        <w:t>3.1.4.</w:t>
      </w:r>
      <w:r w:rsidR="00463350">
        <w:rPr>
          <w:rFonts w:ascii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FC2226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1D345A" w:rsidRPr="001D345A" w:rsidRDefault="001D345A" w:rsidP="0079361F">
      <w:pPr>
        <w:jc w:val="both"/>
        <w:rPr>
          <w:rFonts w:ascii="Times New Roman" w:hAnsi="Times New Roman" w:cs="Times New Roman"/>
          <w:sz w:val="28"/>
          <w:szCs w:val="28"/>
        </w:rPr>
      </w:pPr>
      <w:r w:rsidRPr="001D345A">
        <w:rPr>
          <w:rFonts w:ascii="Times New Roman" w:hAnsi="Times New Roman" w:cs="Times New Roman"/>
          <w:sz w:val="28"/>
          <w:szCs w:val="28"/>
        </w:rPr>
        <w:t xml:space="preserve">При этом страховая сумма должна составлять </w:t>
      </w:r>
      <w:r w:rsidR="0077340F">
        <w:rPr>
          <w:rFonts w:ascii="Times New Roman" w:hAnsi="Times New Roman" w:cs="Times New Roman"/>
          <w:sz w:val="28"/>
          <w:szCs w:val="28"/>
        </w:rPr>
        <w:t>5</w:t>
      </w:r>
      <w:r w:rsidR="005D1529">
        <w:rPr>
          <w:rFonts w:ascii="Times New Roman" w:hAnsi="Times New Roman" w:cs="Times New Roman"/>
          <w:sz w:val="28"/>
          <w:szCs w:val="28"/>
        </w:rPr>
        <w:t xml:space="preserve"> </w:t>
      </w:r>
      <w:r w:rsidRPr="001D345A">
        <w:rPr>
          <w:rFonts w:ascii="Times New Roman" w:hAnsi="Times New Roman" w:cs="Times New Roman"/>
          <w:sz w:val="28"/>
          <w:szCs w:val="28"/>
        </w:rPr>
        <w:t>% от оборота Страхователя за предыдущий год, но не менее чем 2 500 000 (два миллиона пятьсот</w:t>
      </w:r>
      <w:r w:rsidR="00F96C75">
        <w:rPr>
          <w:rFonts w:ascii="Times New Roman" w:hAnsi="Times New Roman" w:cs="Times New Roman"/>
          <w:sz w:val="28"/>
          <w:szCs w:val="28"/>
        </w:rPr>
        <w:t xml:space="preserve"> тысяч) рублей, и не более чем 8 5</w:t>
      </w:r>
      <w:r w:rsidRPr="001D345A">
        <w:rPr>
          <w:rFonts w:ascii="Times New Roman" w:hAnsi="Times New Roman" w:cs="Times New Roman"/>
          <w:sz w:val="28"/>
          <w:szCs w:val="28"/>
        </w:rPr>
        <w:t>00 000 (</w:t>
      </w:r>
      <w:r w:rsidR="00F96C75">
        <w:rPr>
          <w:rFonts w:ascii="Times New Roman" w:hAnsi="Times New Roman" w:cs="Times New Roman"/>
          <w:sz w:val="28"/>
          <w:szCs w:val="28"/>
        </w:rPr>
        <w:t>восемь миллионов пятьсот тысяч</w:t>
      </w:r>
      <w:r w:rsidRPr="001D345A">
        <w:rPr>
          <w:rFonts w:ascii="Times New Roman" w:hAnsi="Times New Roman" w:cs="Times New Roman"/>
          <w:sz w:val="28"/>
          <w:szCs w:val="28"/>
        </w:rPr>
        <w:t>) рублей.</w:t>
      </w:r>
    </w:p>
    <w:p w:rsidR="001D345A" w:rsidRDefault="001D345A" w:rsidP="0079361F">
      <w:pPr>
        <w:jc w:val="both"/>
        <w:rPr>
          <w:rFonts w:ascii="Times New Roman" w:hAnsi="Times New Roman" w:cs="Times New Roman"/>
          <w:sz w:val="28"/>
          <w:szCs w:val="28"/>
        </w:rPr>
      </w:pPr>
      <w:r w:rsidRPr="001D345A">
        <w:rPr>
          <w:rFonts w:ascii="Times New Roman" w:hAnsi="Times New Roman" w:cs="Times New Roman"/>
          <w:sz w:val="28"/>
          <w:szCs w:val="28"/>
        </w:rPr>
        <w:t>Для вновь организованных юридических лиц и индивидуальных предпринимателей, которые не вели деятельности в год, предшествующий времени заключения договора, страховая сумма устанавливается в размере</w:t>
      </w:r>
      <w:r w:rsidR="00A41F25">
        <w:rPr>
          <w:rFonts w:ascii="Times New Roman" w:hAnsi="Times New Roman" w:cs="Times New Roman"/>
          <w:sz w:val="28"/>
          <w:szCs w:val="28"/>
        </w:rPr>
        <w:t xml:space="preserve"> 2 500 000 (два</w:t>
      </w:r>
      <w:r w:rsidRPr="001D345A">
        <w:rPr>
          <w:rFonts w:ascii="Times New Roman" w:hAnsi="Times New Roman" w:cs="Times New Roman"/>
          <w:sz w:val="28"/>
          <w:szCs w:val="28"/>
        </w:rPr>
        <w:t xml:space="preserve"> миллиона пятьсот) рублей.</w:t>
      </w:r>
    </w:p>
    <w:p w:rsidR="00EF66C5" w:rsidRPr="00206E9C" w:rsidRDefault="00EF66C5" w:rsidP="00793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страхования вступают в силу с момента их утверждения на Общем собрании.</w:t>
      </w:r>
    </w:p>
    <w:sectPr w:rsidR="00EF66C5" w:rsidRPr="0020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5C"/>
    <w:rsid w:val="001D345A"/>
    <w:rsid w:val="00206E9C"/>
    <w:rsid w:val="002A57B3"/>
    <w:rsid w:val="0030766B"/>
    <w:rsid w:val="0032028C"/>
    <w:rsid w:val="00463350"/>
    <w:rsid w:val="004E3F9D"/>
    <w:rsid w:val="005D1529"/>
    <w:rsid w:val="00740A0A"/>
    <w:rsid w:val="0077340F"/>
    <w:rsid w:val="0079361F"/>
    <w:rsid w:val="008A5202"/>
    <w:rsid w:val="009D535C"/>
    <w:rsid w:val="00A41F25"/>
    <w:rsid w:val="00B93827"/>
    <w:rsid w:val="00BA3977"/>
    <w:rsid w:val="00C7275C"/>
    <w:rsid w:val="00D30B8B"/>
    <w:rsid w:val="00EC442C"/>
    <w:rsid w:val="00EF66C5"/>
    <w:rsid w:val="00F32CCC"/>
    <w:rsid w:val="00F96C75"/>
    <w:rsid w:val="00F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7DDED-153B-4610-BC0D-54A5C7AE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Alliayns ASP</dc:creator>
  <cp:keywords/>
  <dc:description/>
  <cp:lastModifiedBy>Ксения Мезикова</cp:lastModifiedBy>
  <cp:revision>2</cp:revision>
  <cp:lastPrinted>2015-04-02T01:42:00Z</cp:lastPrinted>
  <dcterms:created xsi:type="dcterms:W3CDTF">2015-04-02T01:54:00Z</dcterms:created>
  <dcterms:modified xsi:type="dcterms:W3CDTF">2015-04-02T01:54:00Z</dcterms:modified>
</cp:coreProperties>
</file>